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01A" w:rsidRDefault="00F52497" w:rsidP="0055501A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55501A">
        <w:rPr>
          <w:b/>
          <w:bCs/>
          <w:sz w:val="24"/>
          <w:szCs w:val="24"/>
        </w:rPr>
        <w:t>стерилизатор воздушный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5083"/>
        <w:gridCol w:w="2414"/>
        <w:gridCol w:w="1706"/>
      </w:tblGrid>
      <w:tr w:rsidR="0055501A" w:rsidTr="0055501A">
        <w:trPr>
          <w:trHeight w:hRule="exact" w:val="57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55501A" w:rsidTr="0055501A">
        <w:trPr>
          <w:trHeight w:hRule="exact" w:val="288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55501A" w:rsidTr="0055501A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55501A" w:rsidTr="0055501A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Объем рабочей камеры, дм</w:t>
            </w:r>
            <w:r>
              <w:rPr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Внешние габариты (ШхГхВ)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816x580x595 мм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55501A" w:rsidTr="0055501A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Масса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34±3,4 кг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55501A" w:rsidTr="0055501A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Потребляемая мощность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не более кВт 2,1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220/50 В/Гц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Задаваемые температурные режимы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50...200°С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Время нагрева до 180°С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не более 55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55501A" w:rsidTr="0055501A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Материал камеры и полок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сталь нержавеющая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501A" w:rsidRDefault="0055501A" w:rsidP="004A6A40">
            <w:pPr>
              <w:pStyle w:val="af8"/>
              <w:ind w:firstLine="42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A163D7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64B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5FE5"/>
    <w:rsid w:val="00571BA2"/>
    <w:rsid w:val="00572AEB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3D3E"/>
    <w:rsid w:val="00A105AD"/>
    <w:rsid w:val="00A163D7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6E909-1BD0-44BC-AFD7-5829CBCA6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2024-07-24T06:21:00Z</cp:lastPrinted>
  <dcterms:created xsi:type="dcterms:W3CDTF">2024-07-24T11:31:00Z</dcterms:created>
  <dcterms:modified xsi:type="dcterms:W3CDTF">2024-07-24T11:31:00Z</dcterms:modified>
</cp:coreProperties>
</file>